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i w:val="1"/>
          <w:color w:val="ff0000"/>
          <w:sz w:val="24"/>
          <w:szCs w:val="24"/>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2020 KCS@home Summer Edition</w:t>
      </w:r>
      <w:r w:rsidDel="00000000" w:rsidR="00000000" w:rsidRPr="00000000">
        <w:rPr>
          <w:rFonts w:ascii="Calibri" w:cs="Calibri" w:eastAsia="Calibri" w:hAnsi="Calibri"/>
          <w:b w:val="1"/>
          <w:sz w:val="28"/>
          <w:szCs w:val="28"/>
          <w:rtl w:val="0"/>
        </w:rPr>
        <w:t xml:space="preserve"> User’s Guide</w:t>
      </w:r>
    </w:p>
    <w:p w:rsidR="00000000" w:rsidDel="00000000" w:rsidP="00000000" w:rsidRDefault="00000000" w:rsidRPr="00000000" w14:paraId="00000003">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World Language Summer Scholar’s Guide bridges the gap between levels. It connects the most critical concepts from the previous level to the next level. </w:t>
      </w:r>
    </w:p>
    <w:p w:rsidR="00000000" w:rsidDel="00000000" w:rsidP="00000000" w:rsidRDefault="00000000" w:rsidRPr="00000000" w14:paraId="0000000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Under normal circumstances, Level </w:t>
      </w:r>
      <w:r w:rsidDel="00000000" w:rsidR="00000000" w:rsidRPr="00000000">
        <w:rPr>
          <w:rFonts w:ascii="Cambria" w:cs="Cambria" w:eastAsia="Cambria" w:hAnsi="Cambria"/>
          <w:sz w:val="28"/>
          <w:szCs w:val="28"/>
          <w:rtl w:val="0"/>
        </w:rPr>
        <w:t xml:space="preserve">1</w:t>
      </w:r>
      <w:r w:rsidDel="00000000" w:rsidR="00000000" w:rsidRPr="00000000">
        <w:rPr>
          <w:rFonts w:ascii="Cambria" w:cs="Cambria" w:eastAsia="Cambria" w:hAnsi="Cambria"/>
          <w:sz w:val="28"/>
          <w:szCs w:val="28"/>
          <w:rtl w:val="0"/>
        </w:rPr>
        <w:t xml:space="preserve"> students should have reached a </w:t>
      </w:r>
      <w:r w:rsidDel="00000000" w:rsidR="00000000" w:rsidRPr="00000000">
        <w:rPr>
          <w:rFonts w:ascii="Cambria" w:cs="Cambria" w:eastAsia="Cambria" w:hAnsi="Cambria"/>
          <w:sz w:val="28"/>
          <w:szCs w:val="28"/>
          <w:rtl w:val="0"/>
        </w:rPr>
        <w:t xml:space="preserve">Novice High</w:t>
      </w:r>
      <w:r w:rsidDel="00000000" w:rsidR="00000000" w:rsidRPr="00000000">
        <w:rPr>
          <w:rFonts w:ascii="Cambria" w:cs="Cambria" w:eastAsia="Cambria" w:hAnsi="Cambria"/>
          <w:sz w:val="28"/>
          <w:szCs w:val="28"/>
          <w:rtl w:val="0"/>
        </w:rPr>
        <w:t xml:space="preserve"> proficiency level. Given the unplanned abrupt end to the Spring 2020 semester, students may have only had the opportunity to reach </w:t>
      </w:r>
      <w:r w:rsidDel="00000000" w:rsidR="00000000" w:rsidRPr="00000000">
        <w:rPr>
          <w:rFonts w:ascii="Cambria" w:cs="Cambria" w:eastAsia="Cambria" w:hAnsi="Cambria"/>
          <w:sz w:val="28"/>
          <w:szCs w:val="28"/>
          <w:rtl w:val="0"/>
        </w:rPr>
        <w:t xml:space="preserve">Novice Mid</w:t>
      </w:r>
      <w:r w:rsidDel="00000000" w:rsidR="00000000" w:rsidRPr="00000000">
        <w:rPr>
          <w:rFonts w:ascii="Cambria" w:cs="Cambria" w:eastAsia="Cambria" w:hAnsi="Cambria"/>
          <w:sz w:val="28"/>
          <w:szCs w:val="28"/>
          <w:rtl w:val="0"/>
        </w:rPr>
        <w:t xml:space="preserve"> proficiency. Normally, Level 2 students would begin the semester at </w:t>
      </w:r>
      <w:r w:rsidDel="00000000" w:rsidR="00000000" w:rsidRPr="00000000">
        <w:rPr>
          <w:rFonts w:ascii="Cambria" w:cs="Cambria" w:eastAsia="Cambria" w:hAnsi="Cambria"/>
          <w:sz w:val="28"/>
          <w:szCs w:val="28"/>
          <w:rtl w:val="0"/>
        </w:rPr>
        <w:t xml:space="preserve">Novice High</w:t>
      </w:r>
      <w:r w:rsidDel="00000000" w:rsidR="00000000" w:rsidRPr="00000000">
        <w:rPr>
          <w:rFonts w:ascii="Cambria" w:cs="Cambria" w:eastAsia="Cambria" w:hAnsi="Cambria"/>
          <w:sz w:val="28"/>
          <w:szCs w:val="28"/>
          <w:rtl w:val="0"/>
        </w:rPr>
        <w:t xml:space="preserve"> reaching for </w:t>
      </w:r>
      <w:r w:rsidDel="00000000" w:rsidR="00000000" w:rsidRPr="00000000">
        <w:rPr>
          <w:rFonts w:ascii="Cambria" w:cs="Cambria" w:eastAsia="Cambria" w:hAnsi="Cambria"/>
          <w:sz w:val="28"/>
          <w:szCs w:val="28"/>
          <w:rtl w:val="0"/>
        </w:rPr>
        <w:t xml:space="preserve">Intermediate Low</w:t>
      </w:r>
      <w:r w:rsidDel="00000000" w:rsidR="00000000" w:rsidRPr="00000000">
        <w:rPr>
          <w:rFonts w:ascii="Cambria" w:cs="Cambria" w:eastAsia="Cambria" w:hAnsi="Cambria"/>
          <w:sz w:val="28"/>
          <w:szCs w:val="28"/>
          <w:rtl w:val="0"/>
        </w:rPr>
        <w:t xml:space="preserve">. This Summer Scholar’s Guide will help preserve learning and provide an opportunity for students to still reach an </w:t>
      </w:r>
      <w:r w:rsidDel="00000000" w:rsidR="00000000" w:rsidRPr="00000000">
        <w:rPr>
          <w:rFonts w:ascii="Cambria" w:cs="Cambria" w:eastAsia="Cambria" w:hAnsi="Cambria"/>
          <w:sz w:val="28"/>
          <w:szCs w:val="28"/>
          <w:rtl w:val="0"/>
        </w:rPr>
        <w:t xml:space="preserve">Intermediate Low</w:t>
      </w:r>
      <w:r w:rsidDel="00000000" w:rsidR="00000000" w:rsidRPr="00000000">
        <w:rPr>
          <w:rFonts w:ascii="Cambria" w:cs="Cambria" w:eastAsia="Cambria" w:hAnsi="Cambria"/>
          <w:sz w:val="28"/>
          <w:szCs w:val="28"/>
          <w:rtl w:val="0"/>
        </w:rPr>
        <w:t xml:space="preserve"> proficiency level by the end of Level </w:t>
      </w:r>
      <w:r w:rsidDel="00000000" w:rsidR="00000000" w:rsidRPr="00000000">
        <w:rPr>
          <w:rFonts w:ascii="Cambria" w:cs="Cambria" w:eastAsia="Cambria" w:hAnsi="Cambria"/>
          <w:sz w:val="28"/>
          <w:szCs w:val="28"/>
          <w:rtl w:val="0"/>
        </w:rPr>
        <w:t xml:space="preserve">2</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Suggested pacing is provided </w:t>
      </w:r>
      <w:r w:rsidDel="00000000" w:rsidR="00000000" w:rsidRPr="00000000">
        <w:rPr>
          <w:rFonts w:ascii="Cambria" w:cs="Cambria" w:eastAsia="Cambria" w:hAnsi="Cambria"/>
          <w:sz w:val="28"/>
          <w:szCs w:val="28"/>
          <w:rtl w:val="0"/>
        </w:rPr>
        <w:t xml:space="preserve">in the chart</w:t>
      </w:r>
      <w:r w:rsidDel="00000000" w:rsidR="00000000" w:rsidRPr="00000000">
        <w:rPr>
          <w:rFonts w:ascii="Cambria" w:cs="Cambria" w:eastAsia="Cambria" w:hAnsi="Cambria"/>
          <w:sz w:val="28"/>
          <w:szCs w:val="28"/>
          <w:rtl w:val="0"/>
        </w:rPr>
        <w:t xml:space="preserve"> below. Following this pace will help you retain prior learning and progress more quickly to the next proficiency level once we return to school.</w:t>
      </w:r>
    </w:p>
    <w:p w:rsidR="00000000" w:rsidDel="00000000" w:rsidP="00000000" w:rsidRDefault="00000000" w:rsidRPr="00000000" w14:paraId="0000000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999999"/>
          <w:sz w:val="28"/>
          <w:szCs w:val="28"/>
        </w:rPr>
      </w:pPr>
      <w:r w:rsidDel="00000000" w:rsidR="00000000" w:rsidRPr="00000000">
        <w:rPr>
          <w:rFonts w:ascii="Calibri" w:cs="Calibri" w:eastAsia="Calibri" w:hAnsi="Calibri"/>
          <w:b w:val="1"/>
          <w:sz w:val="28"/>
          <w:szCs w:val="28"/>
          <w:rtl w:val="0"/>
        </w:rPr>
        <w:t xml:space="preserve">Suggested Pacing</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of May 25</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sz w:val="28"/>
                <w:szCs w:val="28"/>
              </w:rPr>
            </w:pPr>
            <w:hyperlink r:id="rId6">
              <w:r w:rsidDel="00000000" w:rsidR="00000000" w:rsidRPr="00000000">
                <w:rPr>
                  <w:rFonts w:ascii="Calibri" w:cs="Calibri" w:eastAsia="Calibri" w:hAnsi="Calibri"/>
                  <w:color w:val="1155cc"/>
                  <w:sz w:val="28"/>
                  <w:szCs w:val="28"/>
                  <w:u w:val="single"/>
                  <w:rtl w:val="0"/>
                </w:rPr>
                <w:t xml:space="preserve">Module 1 Slides</w:t>
              </w:r>
            </w:hyperlink>
            <w:r w:rsidDel="00000000" w:rsidR="00000000" w:rsidRPr="00000000">
              <w:rPr>
                <w:rFonts w:ascii="Calibri" w:cs="Calibri" w:eastAsia="Calibri" w:hAnsi="Calibri"/>
                <w:sz w:val="28"/>
                <w:szCs w:val="28"/>
                <w:rtl w:val="0"/>
              </w:rPr>
              <w:t xml:space="preserve">,</w:t>
            </w:r>
            <w:hyperlink r:id="rId7">
              <w:r w:rsidDel="00000000" w:rsidR="00000000" w:rsidRPr="00000000">
                <w:rPr>
                  <w:rFonts w:ascii="Calibri" w:cs="Calibri" w:eastAsia="Calibri" w:hAnsi="Calibri"/>
                  <w:color w:val="1155cc"/>
                  <w:sz w:val="28"/>
                  <w:szCs w:val="28"/>
                  <w:u w:val="single"/>
                  <w:rtl w:val="0"/>
                </w:rPr>
                <w:t xml:space="preserve"> Module 1 Video</w:t>
              </w:r>
            </w:hyperlink>
            <w:r w:rsidDel="00000000" w:rsidR="00000000" w:rsidRPr="00000000">
              <w:rPr>
                <w:rFonts w:ascii="Calibri" w:cs="Calibri" w:eastAsia="Calibri" w:hAnsi="Calibri"/>
                <w:sz w:val="28"/>
                <w:szCs w:val="28"/>
                <w:rtl w:val="0"/>
              </w:rPr>
              <w:t xml:space="preserve">, </w:t>
            </w:r>
            <w:hyperlink r:id="rId8">
              <w:r w:rsidDel="00000000" w:rsidR="00000000" w:rsidRPr="00000000">
                <w:rPr>
                  <w:rFonts w:ascii="Calibri" w:cs="Calibri" w:eastAsia="Calibri" w:hAnsi="Calibri"/>
                  <w:color w:val="1155cc"/>
                  <w:sz w:val="28"/>
                  <w:szCs w:val="28"/>
                  <w:u w:val="single"/>
                  <w:rtl w:val="0"/>
                </w:rPr>
                <w:t xml:space="preserve">Magistrula Exercise</w:t>
              </w:r>
            </w:hyperlink>
            <w:r w:rsidDel="00000000" w:rsidR="00000000" w:rsidRPr="00000000">
              <w:rPr>
                <w:rFonts w:ascii="Calibri" w:cs="Calibri" w:eastAsia="Calibri" w:hAnsi="Calibri"/>
                <w:sz w:val="28"/>
                <w:szCs w:val="28"/>
                <w:rtl w:val="0"/>
              </w:rPr>
              <w:t xml:space="preserve">, </w:t>
            </w:r>
            <w:hyperlink r:id="rId9">
              <w:r w:rsidDel="00000000" w:rsidR="00000000" w:rsidRPr="00000000">
                <w:rPr>
                  <w:rFonts w:ascii="Calibri" w:cs="Calibri" w:eastAsia="Calibri" w:hAnsi="Calibri"/>
                  <w:color w:val="1155cc"/>
                  <w:sz w:val="28"/>
                  <w:szCs w:val="28"/>
                  <w:u w:val="single"/>
                  <w:rtl w:val="0"/>
                </w:rPr>
                <w:t xml:space="preserve">Module 1 Vocab</w:t>
              </w:r>
            </w:hyperlink>
            <w:r w:rsidDel="00000000" w:rsidR="00000000" w:rsidRPr="00000000">
              <w:rPr>
                <w:rtl w:val="0"/>
              </w:rPr>
            </w:r>
          </w:p>
        </w:tc>
      </w:tr>
      <w:tr>
        <w:trPr>
          <w:trHeight w:val="88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of June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sz w:val="28"/>
                <w:szCs w:val="28"/>
              </w:rPr>
            </w:pPr>
            <w:hyperlink r:id="rId10">
              <w:r w:rsidDel="00000000" w:rsidR="00000000" w:rsidRPr="00000000">
                <w:rPr>
                  <w:rFonts w:ascii="Calibri" w:cs="Calibri" w:eastAsia="Calibri" w:hAnsi="Calibri"/>
                  <w:color w:val="1155cc"/>
                  <w:sz w:val="28"/>
                  <w:szCs w:val="28"/>
                  <w:u w:val="single"/>
                  <w:rtl w:val="0"/>
                </w:rPr>
                <w:t xml:space="preserve">Module 2 Slides</w:t>
              </w:r>
            </w:hyperlink>
            <w:r w:rsidDel="00000000" w:rsidR="00000000" w:rsidRPr="00000000">
              <w:rPr>
                <w:rFonts w:ascii="Calibri" w:cs="Calibri" w:eastAsia="Calibri" w:hAnsi="Calibri"/>
                <w:sz w:val="28"/>
                <w:szCs w:val="28"/>
                <w:rtl w:val="0"/>
              </w:rPr>
              <w:t xml:space="preserve">, </w:t>
            </w:r>
            <w:hyperlink r:id="rId11">
              <w:r w:rsidDel="00000000" w:rsidR="00000000" w:rsidRPr="00000000">
                <w:rPr>
                  <w:rFonts w:ascii="Calibri" w:cs="Calibri" w:eastAsia="Calibri" w:hAnsi="Calibri"/>
                  <w:color w:val="1155cc"/>
                  <w:sz w:val="28"/>
                  <w:szCs w:val="28"/>
                  <w:u w:val="single"/>
                  <w:rtl w:val="0"/>
                </w:rPr>
                <w:t xml:space="preserve">Module 2 Video</w:t>
              </w:r>
            </w:hyperlink>
            <w:r w:rsidDel="00000000" w:rsidR="00000000" w:rsidRPr="00000000">
              <w:rPr>
                <w:rFonts w:ascii="Calibri" w:cs="Calibri" w:eastAsia="Calibri" w:hAnsi="Calibri"/>
                <w:sz w:val="28"/>
                <w:szCs w:val="28"/>
                <w:rtl w:val="0"/>
              </w:rPr>
              <w:t xml:space="preserve"> </w:t>
            </w:r>
            <w:hyperlink r:id="rId12">
              <w:r w:rsidDel="00000000" w:rsidR="00000000" w:rsidRPr="00000000">
                <w:rPr>
                  <w:rFonts w:ascii="Calibri" w:cs="Calibri" w:eastAsia="Calibri" w:hAnsi="Calibri"/>
                  <w:color w:val="1155cc"/>
                  <w:sz w:val="28"/>
                  <w:szCs w:val="28"/>
                  <w:u w:val="single"/>
                  <w:rtl w:val="0"/>
                </w:rPr>
                <w:t xml:space="preserve">Magistrula Exercise</w:t>
              </w:r>
            </w:hyperlink>
            <w:r w:rsidDel="00000000" w:rsidR="00000000" w:rsidRPr="00000000">
              <w:rPr>
                <w:rFonts w:ascii="Calibri" w:cs="Calibri" w:eastAsia="Calibri" w:hAnsi="Calibri"/>
                <w:sz w:val="28"/>
                <w:szCs w:val="28"/>
                <w:rtl w:val="0"/>
              </w:rPr>
              <w:t xml:space="preserve">, </w:t>
            </w:r>
            <w:hyperlink r:id="rId13">
              <w:r w:rsidDel="00000000" w:rsidR="00000000" w:rsidRPr="00000000">
                <w:rPr>
                  <w:rFonts w:ascii="Calibri" w:cs="Calibri" w:eastAsia="Calibri" w:hAnsi="Calibri"/>
                  <w:color w:val="1155cc"/>
                  <w:sz w:val="28"/>
                  <w:szCs w:val="28"/>
                  <w:u w:val="single"/>
                  <w:rtl w:val="0"/>
                </w:rPr>
                <w:t xml:space="preserve">Conjuguemos Practice</w:t>
              </w:r>
            </w:hyperlink>
            <w:r w:rsidDel="00000000" w:rsidR="00000000" w:rsidRPr="00000000">
              <w:rPr>
                <w:rFonts w:ascii="Calibri" w:cs="Calibri" w:eastAsia="Calibri" w:hAnsi="Calibri"/>
                <w:sz w:val="28"/>
                <w:szCs w:val="28"/>
                <w:rtl w:val="0"/>
              </w:rPr>
              <w:t xml:space="preserve">, </w:t>
            </w:r>
            <w:hyperlink r:id="rId14">
              <w:r w:rsidDel="00000000" w:rsidR="00000000" w:rsidRPr="00000000">
                <w:rPr>
                  <w:rFonts w:ascii="Calibri" w:cs="Calibri" w:eastAsia="Calibri" w:hAnsi="Calibri"/>
                  <w:color w:val="1155cc"/>
                  <w:sz w:val="28"/>
                  <w:szCs w:val="28"/>
                  <w:u w:val="single"/>
                  <w:rtl w:val="0"/>
                </w:rPr>
                <w:t xml:space="preserve">Module 2 Vocab</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of June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Calibri" w:cs="Calibri" w:eastAsia="Calibri" w:hAnsi="Calibri"/>
                <w:sz w:val="28"/>
                <w:szCs w:val="28"/>
              </w:rPr>
            </w:pPr>
            <w:hyperlink r:id="rId15">
              <w:r w:rsidDel="00000000" w:rsidR="00000000" w:rsidRPr="00000000">
                <w:rPr>
                  <w:rFonts w:ascii="Calibri" w:cs="Calibri" w:eastAsia="Calibri" w:hAnsi="Calibri"/>
                  <w:color w:val="1155cc"/>
                  <w:sz w:val="28"/>
                  <w:szCs w:val="28"/>
                  <w:u w:val="single"/>
                  <w:rtl w:val="0"/>
                </w:rPr>
                <w:t xml:space="preserve">Module 3 Slides</w:t>
              </w:r>
            </w:hyperlink>
            <w:r w:rsidDel="00000000" w:rsidR="00000000" w:rsidRPr="00000000">
              <w:rPr>
                <w:rFonts w:ascii="Calibri" w:cs="Calibri" w:eastAsia="Calibri" w:hAnsi="Calibri"/>
                <w:sz w:val="28"/>
                <w:szCs w:val="28"/>
                <w:rtl w:val="0"/>
              </w:rPr>
              <w:t xml:space="preserve">, </w:t>
            </w:r>
            <w:hyperlink r:id="rId16">
              <w:r w:rsidDel="00000000" w:rsidR="00000000" w:rsidRPr="00000000">
                <w:rPr>
                  <w:rFonts w:ascii="Calibri" w:cs="Calibri" w:eastAsia="Calibri" w:hAnsi="Calibri"/>
                  <w:color w:val="1155cc"/>
                  <w:sz w:val="28"/>
                  <w:szCs w:val="28"/>
                  <w:u w:val="single"/>
                  <w:rtl w:val="0"/>
                </w:rPr>
                <w:t xml:space="preserve">Module 3 Video</w:t>
              </w:r>
            </w:hyperlink>
            <w:r w:rsidDel="00000000" w:rsidR="00000000" w:rsidRPr="00000000">
              <w:rPr>
                <w:rFonts w:ascii="Calibri" w:cs="Calibri" w:eastAsia="Calibri" w:hAnsi="Calibri"/>
                <w:sz w:val="28"/>
                <w:szCs w:val="28"/>
                <w:rtl w:val="0"/>
              </w:rPr>
              <w:t xml:space="preserve">, </w:t>
            </w:r>
            <w:hyperlink r:id="rId17">
              <w:r w:rsidDel="00000000" w:rsidR="00000000" w:rsidRPr="00000000">
                <w:rPr>
                  <w:rFonts w:ascii="Calibri" w:cs="Calibri" w:eastAsia="Calibri" w:hAnsi="Calibri"/>
                  <w:color w:val="1155cc"/>
                  <w:sz w:val="28"/>
                  <w:szCs w:val="28"/>
                  <w:u w:val="single"/>
                  <w:rtl w:val="0"/>
                </w:rPr>
                <w:t xml:space="preserve">Magistrula Exercises</w:t>
              </w:r>
            </w:hyperlink>
            <w:r w:rsidDel="00000000" w:rsidR="00000000" w:rsidRPr="00000000">
              <w:rPr>
                <w:rFonts w:ascii="Calibri" w:cs="Calibri" w:eastAsia="Calibri" w:hAnsi="Calibri"/>
                <w:sz w:val="28"/>
                <w:szCs w:val="28"/>
                <w:rtl w:val="0"/>
              </w:rPr>
              <w:t xml:space="preserve">, </w:t>
            </w:r>
            <w:hyperlink r:id="rId18">
              <w:r w:rsidDel="00000000" w:rsidR="00000000" w:rsidRPr="00000000">
                <w:rPr>
                  <w:rFonts w:ascii="Calibri" w:cs="Calibri" w:eastAsia="Calibri" w:hAnsi="Calibri"/>
                  <w:color w:val="1155cc"/>
                  <w:sz w:val="28"/>
                  <w:szCs w:val="28"/>
                  <w:u w:val="single"/>
                  <w:rtl w:val="0"/>
                </w:rPr>
                <w:t xml:space="preserve">Module 3 Vocab</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of June 15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sz w:val="28"/>
                <w:szCs w:val="28"/>
              </w:rPr>
            </w:pPr>
            <w:hyperlink r:id="rId19">
              <w:r w:rsidDel="00000000" w:rsidR="00000000" w:rsidRPr="00000000">
                <w:rPr>
                  <w:rFonts w:ascii="Calibri" w:cs="Calibri" w:eastAsia="Calibri" w:hAnsi="Calibri"/>
                  <w:color w:val="1155cc"/>
                  <w:sz w:val="28"/>
                  <w:szCs w:val="28"/>
                  <w:u w:val="single"/>
                  <w:rtl w:val="0"/>
                </w:rPr>
                <w:t xml:space="preserve">Module 4 Slides</w:t>
              </w:r>
            </w:hyperlink>
            <w:r w:rsidDel="00000000" w:rsidR="00000000" w:rsidRPr="00000000">
              <w:rPr>
                <w:rFonts w:ascii="Calibri" w:cs="Calibri" w:eastAsia="Calibri" w:hAnsi="Calibri"/>
                <w:sz w:val="28"/>
                <w:szCs w:val="28"/>
                <w:rtl w:val="0"/>
              </w:rPr>
              <w:t xml:space="preserve">, </w:t>
            </w:r>
            <w:hyperlink r:id="rId20">
              <w:r w:rsidDel="00000000" w:rsidR="00000000" w:rsidRPr="00000000">
                <w:rPr>
                  <w:rFonts w:ascii="Calibri" w:cs="Calibri" w:eastAsia="Calibri" w:hAnsi="Calibri"/>
                  <w:color w:val="1155cc"/>
                  <w:sz w:val="28"/>
                  <w:szCs w:val="28"/>
                  <w:u w:val="single"/>
                  <w:rtl w:val="0"/>
                </w:rPr>
                <w:t xml:space="preserve">Module 4 Video</w:t>
              </w:r>
            </w:hyperlink>
            <w:r w:rsidDel="00000000" w:rsidR="00000000" w:rsidRPr="00000000">
              <w:rPr>
                <w:rFonts w:ascii="Calibri" w:cs="Calibri" w:eastAsia="Calibri" w:hAnsi="Calibri"/>
                <w:sz w:val="28"/>
                <w:szCs w:val="28"/>
                <w:rtl w:val="0"/>
              </w:rPr>
              <w:t xml:space="preserve">, </w:t>
            </w:r>
            <w:hyperlink r:id="rId21">
              <w:r w:rsidDel="00000000" w:rsidR="00000000" w:rsidRPr="00000000">
                <w:rPr>
                  <w:rFonts w:ascii="Calibri" w:cs="Calibri" w:eastAsia="Calibri" w:hAnsi="Calibri"/>
                  <w:color w:val="1155cc"/>
                  <w:sz w:val="28"/>
                  <w:szCs w:val="28"/>
                  <w:u w:val="single"/>
                  <w:rtl w:val="0"/>
                </w:rPr>
                <w:t xml:space="preserve">Magistrula Exercises</w:t>
              </w:r>
            </w:hyperlink>
            <w:r w:rsidDel="00000000" w:rsidR="00000000" w:rsidRPr="00000000">
              <w:rPr>
                <w:rFonts w:ascii="Calibri" w:cs="Calibri" w:eastAsia="Calibri" w:hAnsi="Calibri"/>
                <w:sz w:val="28"/>
                <w:szCs w:val="28"/>
                <w:rtl w:val="0"/>
              </w:rPr>
              <w:t xml:space="preserve">, </w:t>
            </w:r>
            <w:hyperlink r:id="rId22">
              <w:r w:rsidDel="00000000" w:rsidR="00000000" w:rsidRPr="00000000">
                <w:rPr>
                  <w:rFonts w:ascii="Calibri" w:cs="Calibri" w:eastAsia="Calibri" w:hAnsi="Calibri"/>
                  <w:color w:val="1155cc"/>
                  <w:sz w:val="28"/>
                  <w:szCs w:val="28"/>
                  <w:u w:val="single"/>
                  <w:rtl w:val="0"/>
                </w:rPr>
                <w:t xml:space="preserve">Module 4 Vocab</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of June 22</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sz w:val="28"/>
                <w:szCs w:val="28"/>
              </w:rPr>
            </w:pPr>
            <w:hyperlink r:id="rId23">
              <w:r w:rsidDel="00000000" w:rsidR="00000000" w:rsidRPr="00000000">
                <w:rPr>
                  <w:rFonts w:ascii="Calibri" w:cs="Calibri" w:eastAsia="Calibri" w:hAnsi="Calibri"/>
                  <w:color w:val="1155cc"/>
                  <w:sz w:val="28"/>
                  <w:szCs w:val="28"/>
                  <w:u w:val="single"/>
                  <w:rtl w:val="0"/>
                </w:rPr>
                <w:t xml:space="preserve">Module 5 Slides</w:t>
              </w:r>
            </w:hyperlink>
            <w:r w:rsidDel="00000000" w:rsidR="00000000" w:rsidRPr="00000000">
              <w:rPr>
                <w:rFonts w:ascii="Calibri" w:cs="Calibri" w:eastAsia="Calibri" w:hAnsi="Calibri"/>
                <w:sz w:val="28"/>
                <w:szCs w:val="28"/>
                <w:rtl w:val="0"/>
              </w:rPr>
              <w:t xml:space="preserve">, </w:t>
            </w:r>
            <w:hyperlink r:id="rId24">
              <w:r w:rsidDel="00000000" w:rsidR="00000000" w:rsidRPr="00000000">
                <w:rPr>
                  <w:rFonts w:ascii="Calibri" w:cs="Calibri" w:eastAsia="Calibri" w:hAnsi="Calibri"/>
                  <w:color w:val="1155cc"/>
                  <w:sz w:val="28"/>
                  <w:szCs w:val="28"/>
                  <w:u w:val="single"/>
                  <w:rtl w:val="0"/>
                </w:rPr>
                <w:t xml:space="preserve">Module 5 Video</w:t>
              </w:r>
            </w:hyperlink>
            <w:r w:rsidDel="00000000" w:rsidR="00000000" w:rsidRPr="00000000">
              <w:rPr>
                <w:rFonts w:ascii="Calibri" w:cs="Calibri" w:eastAsia="Calibri" w:hAnsi="Calibri"/>
                <w:sz w:val="28"/>
                <w:szCs w:val="28"/>
                <w:rtl w:val="0"/>
              </w:rPr>
              <w:t xml:space="preserve">, </w:t>
            </w:r>
            <w:hyperlink r:id="rId25">
              <w:r w:rsidDel="00000000" w:rsidR="00000000" w:rsidRPr="00000000">
                <w:rPr>
                  <w:rFonts w:ascii="Calibri" w:cs="Calibri" w:eastAsia="Calibri" w:hAnsi="Calibri"/>
                  <w:color w:val="1155cc"/>
                  <w:sz w:val="28"/>
                  <w:szCs w:val="28"/>
                  <w:u w:val="single"/>
                  <w:rtl w:val="0"/>
                </w:rPr>
                <w:t xml:space="preserve">Magistrula Exercises</w:t>
              </w:r>
            </w:hyperlink>
            <w:r w:rsidDel="00000000" w:rsidR="00000000" w:rsidRPr="00000000">
              <w:rPr>
                <w:rFonts w:ascii="Calibri" w:cs="Calibri" w:eastAsia="Calibri" w:hAnsi="Calibri"/>
                <w:sz w:val="28"/>
                <w:szCs w:val="28"/>
                <w:rtl w:val="0"/>
              </w:rPr>
              <w:t xml:space="preserve">, </w:t>
            </w:r>
            <w:hyperlink r:id="rId26">
              <w:r w:rsidDel="00000000" w:rsidR="00000000" w:rsidRPr="00000000">
                <w:rPr>
                  <w:rFonts w:ascii="Calibri" w:cs="Calibri" w:eastAsia="Calibri" w:hAnsi="Calibri"/>
                  <w:color w:val="1155cc"/>
                  <w:sz w:val="28"/>
                  <w:szCs w:val="28"/>
                  <w:u w:val="single"/>
                  <w:rtl w:val="0"/>
                </w:rPr>
                <w:t xml:space="preserve">Module 5 Vocab</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of June 29</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Calibri" w:cs="Calibri" w:eastAsia="Calibri" w:hAnsi="Calibri"/>
                <w:sz w:val="28"/>
                <w:szCs w:val="28"/>
              </w:rPr>
            </w:pPr>
            <w:hyperlink r:id="rId27">
              <w:r w:rsidDel="00000000" w:rsidR="00000000" w:rsidRPr="00000000">
                <w:rPr>
                  <w:rFonts w:ascii="Calibri" w:cs="Calibri" w:eastAsia="Calibri" w:hAnsi="Calibri"/>
                  <w:color w:val="1155cc"/>
                  <w:sz w:val="28"/>
                  <w:szCs w:val="28"/>
                  <w:u w:val="single"/>
                  <w:rtl w:val="0"/>
                </w:rPr>
                <w:t xml:space="preserve">Module 6 Slides</w:t>
              </w:r>
            </w:hyperlink>
            <w:r w:rsidDel="00000000" w:rsidR="00000000" w:rsidRPr="00000000">
              <w:rPr>
                <w:rFonts w:ascii="Calibri" w:cs="Calibri" w:eastAsia="Calibri" w:hAnsi="Calibri"/>
                <w:sz w:val="28"/>
                <w:szCs w:val="28"/>
                <w:rtl w:val="0"/>
              </w:rPr>
              <w:t xml:space="preserve">, </w:t>
            </w:r>
            <w:hyperlink r:id="rId28">
              <w:r w:rsidDel="00000000" w:rsidR="00000000" w:rsidRPr="00000000">
                <w:rPr>
                  <w:rFonts w:ascii="Calibri" w:cs="Calibri" w:eastAsia="Calibri" w:hAnsi="Calibri"/>
                  <w:color w:val="1155cc"/>
                  <w:sz w:val="28"/>
                  <w:szCs w:val="28"/>
                  <w:u w:val="single"/>
                  <w:rtl w:val="0"/>
                </w:rPr>
                <w:t xml:space="preserve">Module 6 Video</w:t>
              </w:r>
            </w:hyperlink>
            <w:r w:rsidDel="00000000" w:rsidR="00000000" w:rsidRPr="00000000">
              <w:rPr>
                <w:rFonts w:ascii="Calibri" w:cs="Calibri" w:eastAsia="Calibri" w:hAnsi="Calibri"/>
                <w:sz w:val="28"/>
                <w:szCs w:val="28"/>
                <w:rtl w:val="0"/>
              </w:rPr>
              <w:t xml:space="preserve">, </w:t>
            </w:r>
            <w:hyperlink r:id="rId29">
              <w:r w:rsidDel="00000000" w:rsidR="00000000" w:rsidRPr="00000000">
                <w:rPr>
                  <w:rFonts w:ascii="Calibri" w:cs="Calibri" w:eastAsia="Calibri" w:hAnsi="Calibri"/>
                  <w:color w:val="1155cc"/>
                  <w:sz w:val="28"/>
                  <w:szCs w:val="28"/>
                  <w:u w:val="single"/>
                  <w:rtl w:val="0"/>
                </w:rPr>
                <w:t xml:space="preserve">Magistrula Exercises</w:t>
              </w:r>
            </w:hyperlink>
            <w:r w:rsidDel="00000000" w:rsidR="00000000" w:rsidRPr="00000000">
              <w:rPr>
                <w:rFonts w:ascii="Calibri" w:cs="Calibri" w:eastAsia="Calibri" w:hAnsi="Calibri"/>
                <w:sz w:val="28"/>
                <w:szCs w:val="28"/>
                <w:rtl w:val="0"/>
              </w:rPr>
              <w:t xml:space="preserve">, </w:t>
            </w:r>
            <w:hyperlink r:id="rId30">
              <w:r w:rsidDel="00000000" w:rsidR="00000000" w:rsidRPr="00000000">
                <w:rPr>
                  <w:rFonts w:ascii="Calibri" w:cs="Calibri" w:eastAsia="Calibri" w:hAnsi="Calibri"/>
                  <w:color w:val="1155cc"/>
                  <w:sz w:val="28"/>
                  <w:szCs w:val="28"/>
                  <w:u w:val="single"/>
                  <w:rtl w:val="0"/>
                </w:rPr>
                <w:t xml:space="preserve">Conjuguemos Practice</w:t>
              </w:r>
            </w:hyperlink>
            <w:r w:rsidDel="00000000" w:rsidR="00000000" w:rsidRPr="00000000">
              <w:rPr>
                <w:rFonts w:ascii="Calibri" w:cs="Calibri" w:eastAsia="Calibri" w:hAnsi="Calibri"/>
                <w:sz w:val="28"/>
                <w:szCs w:val="28"/>
                <w:rtl w:val="0"/>
              </w:rPr>
              <w:t xml:space="preserve">, </w:t>
            </w:r>
            <w:hyperlink r:id="rId31">
              <w:r w:rsidDel="00000000" w:rsidR="00000000" w:rsidRPr="00000000">
                <w:rPr>
                  <w:rFonts w:ascii="Calibri" w:cs="Calibri" w:eastAsia="Calibri" w:hAnsi="Calibri"/>
                  <w:color w:val="1155cc"/>
                  <w:sz w:val="28"/>
                  <w:szCs w:val="28"/>
                  <w:u w:val="single"/>
                  <w:rtl w:val="0"/>
                </w:rPr>
                <w:t xml:space="preserve">Module 6 Vocab</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of July 6</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28"/>
                <w:szCs w:val="28"/>
              </w:rPr>
            </w:pPr>
            <w:hyperlink r:id="rId32">
              <w:r w:rsidDel="00000000" w:rsidR="00000000" w:rsidRPr="00000000">
                <w:rPr>
                  <w:rFonts w:ascii="Calibri" w:cs="Calibri" w:eastAsia="Calibri" w:hAnsi="Calibri"/>
                  <w:color w:val="1155cc"/>
                  <w:sz w:val="28"/>
                  <w:szCs w:val="28"/>
                  <w:u w:val="single"/>
                  <w:rtl w:val="0"/>
                </w:rPr>
                <w:t xml:space="preserve">Module 7 Slides</w:t>
              </w:r>
            </w:hyperlink>
            <w:r w:rsidDel="00000000" w:rsidR="00000000" w:rsidRPr="00000000">
              <w:rPr>
                <w:rFonts w:ascii="Calibri" w:cs="Calibri" w:eastAsia="Calibri" w:hAnsi="Calibri"/>
                <w:sz w:val="28"/>
                <w:szCs w:val="28"/>
                <w:rtl w:val="0"/>
              </w:rPr>
              <w:t xml:space="preserve">, </w:t>
            </w:r>
            <w:hyperlink r:id="rId33">
              <w:r w:rsidDel="00000000" w:rsidR="00000000" w:rsidRPr="00000000">
                <w:rPr>
                  <w:rFonts w:ascii="Calibri" w:cs="Calibri" w:eastAsia="Calibri" w:hAnsi="Calibri"/>
                  <w:color w:val="1155cc"/>
                  <w:sz w:val="28"/>
                  <w:szCs w:val="28"/>
                  <w:u w:val="single"/>
                  <w:rtl w:val="0"/>
                </w:rPr>
                <w:t xml:space="preserve">Module 7 Video</w:t>
              </w:r>
            </w:hyperlink>
            <w:r w:rsidDel="00000000" w:rsidR="00000000" w:rsidRPr="00000000">
              <w:rPr>
                <w:rFonts w:ascii="Calibri" w:cs="Calibri" w:eastAsia="Calibri" w:hAnsi="Calibri"/>
                <w:sz w:val="28"/>
                <w:szCs w:val="28"/>
                <w:rtl w:val="0"/>
              </w:rPr>
              <w:t xml:space="preserve">, </w:t>
            </w:r>
            <w:hyperlink r:id="rId34">
              <w:r w:rsidDel="00000000" w:rsidR="00000000" w:rsidRPr="00000000">
                <w:rPr>
                  <w:rFonts w:ascii="Calibri" w:cs="Calibri" w:eastAsia="Calibri" w:hAnsi="Calibri"/>
                  <w:color w:val="1155cc"/>
                  <w:sz w:val="28"/>
                  <w:szCs w:val="28"/>
                  <w:u w:val="single"/>
                  <w:rtl w:val="0"/>
                </w:rPr>
                <w:t xml:space="preserve">Magistrula Exercises</w:t>
              </w:r>
            </w:hyperlink>
            <w:r w:rsidDel="00000000" w:rsidR="00000000" w:rsidRPr="00000000">
              <w:rPr>
                <w:rFonts w:ascii="Calibri" w:cs="Calibri" w:eastAsia="Calibri" w:hAnsi="Calibri"/>
                <w:sz w:val="28"/>
                <w:szCs w:val="28"/>
                <w:rtl w:val="0"/>
              </w:rPr>
              <w:t xml:space="preserve">, </w:t>
            </w:r>
            <w:hyperlink r:id="rId35">
              <w:r w:rsidDel="00000000" w:rsidR="00000000" w:rsidRPr="00000000">
                <w:rPr>
                  <w:rFonts w:ascii="Calibri" w:cs="Calibri" w:eastAsia="Calibri" w:hAnsi="Calibri"/>
                  <w:color w:val="1155cc"/>
                  <w:sz w:val="28"/>
                  <w:szCs w:val="28"/>
                  <w:u w:val="single"/>
                  <w:rtl w:val="0"/>
                </w:rPr>
                <w:t xml:space="preserve">Conjuguemos Practice 1</w:t>
              </w:r>
            </w:hyperlink>
            <w:r w:rsidDel="00000000" w:rsidR="00000000" w:rsidRPr="00000000">
              <w:rPr>
                <w:rFonts w:ascii="Calibri" w:cs="Calibri" w:eastAsia="Calibri" w:hAnsi="Calibri"/>
                <w:sz w:val="28"/>
                <w:szCs w:val="28"/>
                <w:rtl w:val="0"/>
              </w:rPr>
              <w:t xml:space="preserve">, </w:t>
            </w:r>
            <w:hyperlink r:id="rId36">
              <w:r w:rsidDel="00000000" w:rsidR="00000000" w:rsidRPr="00000000">
                <w:rPr>
                  <w:rFonts w:ascii="Calibri" w:cs="Calibri" w:eastAsia="Calibri" w:hAnsi="Calibri"/>
                  <w:color w:val="1155cc"/>
                  <w:sz w:val="28"/>
                  <w:szCs w:val="28"/>
                  <w:u w:val="single"/>
                  <w:rtl w:val="0"/>
                </w:rPr>
                <w:t xml:space="preserve">Conjuguemos Practice 2</w:t>
              </w:r>
            </w:hyperlink>
            <w:r w:rsidDel="00000000" w:rsidR="00000000" w:rsidRPr="00000000">
              <w:rPr>
                <w:rFonts w:ascii="Calibri" w:cs="Calibri" w:eastAsia="Calibri" w:hAnsi="Calibri"/>
                <w:sz w:val="28"/>
                <w:szCs w:val="28"/>
                <w:rtl w:val="0"/>
              </w:rPr>
              <w:t xml:space="preserve">, </w:t>
            </w:r>
            <w:hyperlink r:id="rId37">
              <w:r w:rsidDel="00000000" w:rsidR="00000000" w:rsidRPr="00000000">
                <w:rPr>
                  <w:rFonts w:ascii="Calibri" w:cs="Calibri" w:eastAsia="Calibri" w:hAnsi="Calibri"/>
                  <w:color w:val="1155cc"/>
                  <w:sz w:val="28"/>
                  <w:szCs w:val="28"/>
                  <w:u w:val="single"/>
                  <w:rtl w:val="0"/>
                </w:rPr>
                <w:t xml:space="preserve">Module 7 Vocab</w:t>
              </w:r>
            </w:hyperlink>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Week of July 13</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sz w:val="28"/>
                <w:szCs w:val="28"/>
              </w:rPr>
            </w:pPr>
            <w:hyperlink r:id="rId38">
              <w:r w:rsidDel="00000000" w:rsidR="00000000" w:rsidRPr="00000000">
                <w:rPr>
                  <w:rFonts w:ascii="Calibri" w:cs="Calibri" w:eastAsia="Calibri" w:hAnsi="Calibri"/>
                  <w:color w:val="1155cc"/>
                  <w:sz w:val="28"/>
                  <w:szCs w:val="28"/>
                  <w:u w:val="single"/>
                  <w:rtl w:val="0"/>
                </w:rPr>
                <w:t xml:space="preserve">Module 8 Slides</w:t>
              </w:r>
            </w:hyperlink>
            <w:r w:rsidDel="00000000" w:rsidR="00000000" w:rsidRPr="00000000">
              <w:rPr>
                <w:rFonts w:ascii="Calibri" w:cs="Calibri" w:eastAsia="Calibri" w:hAnsi="Calibri"/>
                <w:sz w:val="28"/>
                <w:szCs w:val="28"/>
                <w:rtl w:val="0"/>
              </w:rPr>
              <w:t xml:space="preserve">, </w:t>
            </w:r>
            <w:hyperlink r:id="rId39">
              <w:r w:rsidDel="00000000" w:rsidR="00000000" w:rsidRPr="00000000">
                <w:rPr>
                  <w:rFonts w:ascii="Calibri" w:cs="Calibri" w:eastAsia="Calibri" w:hAnsi="Calibri"/>
                  <w:color w:val="1155cc"/>
                  <w:sz w:val="28"/>
                  <w:szCs w:val="28"/>
                  <w:u w:val="single"/>
                  <w:rtl w:val="0"/>
                </w:rPr>
                <w:t xml:space="preserve">Module 8 Video</w:t>
              </w:r>
            </w:hyperlink>
            <w:r w:rsidDel="00000000" w:rsidR="00000000" w:rsidRPr="00000000">
              <w:rPr>
                <w:rFonts w:ascii="Calibri" w:cs="Calibri" w:eastAsia="Calibri" w:hAnsi="Calibri"/>
                <w:sz w:val="28"/>
                <w:szCs w:val="28"/>
                <w:rtl w:val="0"/>
              </w:rPr>
              <w:t xml:space="preserve">, </w:t>
            </w:r>
            <w:hyperlink r:id="rId40">
              <w:r w:rsidDel="00000000" w:rsidR="00000000" w:rsidRPr="00000000">
                <w:rPr>
                  <w:rFonts w:ascii="Calibri" w:cs="Calibri" w:eastAsia="Calibri" w:hAnsi="Calibri"/>
                  <w:color w:val="1155cc"/>
                  <w:sz w:val="28"/>
                  <w:szCs w:val="28"/>
                  <w:u w:val="single"/>
                  <w:rtl w:val="0"/>
                </w:rPr>
                <w:t xml:space="preserve">Magistrula Exercises</w:t>
              </w:r>
            </w:hyperlink>
            <w:r w:rsidDel="00000000" w:rsidR="00000000" w:rsidRPr="00000000">
              <w:rPr>
                <w:rFonts w:ascii="Calibri" w:cs="Calibri" w:eastAsia="Calibri" w:hAnsi="Calibri"/>
                <w:sz w:val="28"/>
                <w:szCs w:val="28"/>
                <w:rtl w:val="0"/>
              </w:rPr>
              <w:t xml:space="preserve">, </w:t>
            </w:r>
            <w:hyperlink r:id="rId41">
              <w:r w:rsidDel="00000000" w:rsidR="00000000" w:rsidRPr="00000000">
                <w:rPr>
                  <w:rFonts w:ascii="Calibri" w:cs="Calibri" w:eastAsia="Calibri" w:hAnsi="Calibri"/>
                  <w:color w:val="1155cc"/>
                  <w:sz w:val="28"/>
                  <w:szCs w:val="28"/>
                  <w:u w:val="single"/>
                  <w:rtl w:val="0"/>
                </w:rPr>
                <w:t xml:space="preserve">Module 8 Vocab</w:t>
              </w:r>
            </w:hyperlink>
            <w:r w:rsidDel="00000000" w:rsidR="00000000" w:rsidRPr="00000000">
              <w:rPr>
                <w:rtl w:val="0"/>
              </w:rPr>
            </w:r>
          </w:p>
        </w:tc>
      </w:tr>
    </w:tbl>
    <w:p w:rsidR="00000000" w:rsidDel="00000000" w:rsidP="00000000" w:rsidRDefault="00000000" w:rsidRPr="00000000" w14:paraId="0000001B">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Resources</w:t>
      </w:r>
    </w:p>
    <w:p w:rsidR="00000000" w:rsidDel="00000000" w:rsidP="00000000" w:rsidRDefault="00000000" w:rsidRPr="00000000" w14:paraId="0000001D">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resource page links to other outside platforms which students can use on their own for additional practice. Some of these platforms may require users to set-up an account. Students should check with their parent/guardian before setting up accounts with outside platforms since the world language department cannot guarantee how all of these platforms use information that is collected when setting up accounts. The list of resources can be found </w:t>
      </w:r>
      <w:hyperlink r:id="rId42">
        <w:r w:rsidDel="00000000" w:rsidR="00000000" w:rsidRPr="00000000">
          <w:rPr>
            <w:rFonts w:ascii="Cambria" w:cs="Cambria" w:eastAsia="Cambria" w:hAnsi="Cambria"/>
            <w:color w:val="1155cc"/>
            <w:sz w:val="28"/>
            <w:szCs w:val="28"/>
            <w:u w:val="single"/>
            <w:rtl w:val="0"/>
          </w:rPr>
          <w:t xml:space="preserve">here</w:t>
        </w:r>
      </w:hyperlink>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1E">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Structures</w:t>
      </w:r>
    </w:p>
    <w:p w:rsidR="00000000" w:rsidDel="00000000" w:rsidP="00000000" w:rsidRDefault="00000000" w:rsidRPr="00000000" w14:paraId="0000002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While communication is the focus of a world language education, the Summer Scholar’s Guide provides additional opportunities to reinforce language structures (grammar and syntax) by providing alternate explanations and additional practice for students. The list of structures can be found </w:t>
      </w:r>
      <w:hyperlink r:id="rId43">
        <w:r w:rsidDel="00000000" w:rsidR="00000000" w:rsidRPr="00000000">
          <w:rPr>
            <w:rFonts w:ascii="Cambria" w:cs="Cambria" w:eastAsia="Cambria" w:hAnsi="Cambria"/>
            <w:color w:val="1155cc"/>
            <w:sz w:val="28"/>
            <w:szCs w:val="28"/>
            <w:u w:val="single"/>
            <w:rtl w:val="0"/>
          </w:rPr>
          <w:t xml:space="preserve">here</w:t>
        </w:r>
      </w:hyperlink>
      <w:r w:rsidDel="00000000" w:rsidR="00000000" w:rsidRPr="00000000">
        <w:rPr>
          <w:rFonts w:ascii="Cambria" w:cs="Cambria" w:eastAsia="Cambria" w:hAnsi="Cambria"/>
          <w:sz w:val="28"/>
          <w:szCs w:val="28"/>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agistrula.com/latin/charts?cap=adv&amp;quiz=decl&amp;mac=essMac&amp;decl1&amp;decl2All&amp;abl&amp;acc&amp;dat&amp;gen&amp;nom&amp;adj212us&amp;adj212r&amp;decl3rAll&amp;adj3ns&amp;adj3x&amp;adj3r&amp;adjQui&amp;adjDemonst&amp;HW=1205128562" TargetMode="External"/><Relationship Id="rId20" Type="http://schemas.openxmlformats.org/officeDocument/2006/relationships/hyperlink" Target="https://drive.google.com/file/d/1a8fEC736aidPSJ7370-ECCl4Zy3RG72T/view?usp=sharing" TargetMode="External"/><Relationship Id="rId42" Type="http://schemas.openxmlformats.org/officeDocument/2006/relationships/hyperlink" Target="https://docs.google.com/document/d/127wYAtPFQZ3wPfezC8HnL209_KWjLCMADYYJE0Cfvhk/edit?usp=sharing" TargetMode="External"/><Relationship Id="rId41" Type="http://schemas.openxmlformats.org/officeDocument/2006/relationships/hyperlink" Target="https://quizlet.com/45772403/lfnm-1-ch-8-flash-cards/" TargetMode="External"/><Relationship Id="rId22" Type="http://schemas.openxmlformats.org/officeDocument/2006/relationships/hyperlink" Target="https://quizlet.com/45773304/lfnm-1-ch-4-flash-cards/" TargetMode="External"/><Relationship Id="rId21" Type="http://schemas.openxmlformats.org/officeDocument/2006/relationships/hyperlink" Target="https://www.magistrula.com/latin/charts?cap=adv&amp;mac=noMac&amp;quiz=conj&amp;pres&amp;ind&amp;act&amp;c1st&amp;c2nd&amp;c3rd&amp;c4th&amp;allSubject&amp;irrSum&amp;HW=706515110" TargetMode="External"/><Relationship Id="rId43" Type="http://schemas.openxmlformats.org/officeDocument/2006/relationships/hyperlink" Target="https://docs.google.com/document/d/13HO4T7BeXKTPEqlUif5qrD6AWvae99EP_7c6zreswUk/edit?usp=sharing" TargetMode="External"/><Relationship Id="rId24" Type="http://schemas.openxmlformats.org/officeDocument/2006/relationships/hyperlink" Target="https://drive.google.com/file/d/1d1fzQGgetZmD98QGwRWPXQKKcyeekMFB/view?usp=sharing" TargetMode="External"/><Relationship Id="rId23" Type="http://schemas.openxmlformats.org/officeDocument/2006/relationships/hyperlink" Target="https://docs.google.com/presentation/d/1_bxKF2aXZGRJ6iFGoEEfO92zfZ-aD_rQQgQDGpqBLU4/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izlet.com/46230453/lfnm-1-ch-1-flash-cards/" TargetMode="External"/><Relationship Id="rId26" Type="http://schemas.openxmlformats.org/officeDocument/2006/relationships/hyperlink" Target="https://quizlet.com/45773297/lfnm-1-ch-5-flash-cards/" TargetMode="External"/><Relationship Id="rId25" Type="http://schemas.openxmlformats.org/officeDocument/2006/relationships/hyperlink" Target="https://www.magistrula.com/latin/charts?cap=adv&amp;quiz=decl&amp;mac=essMac&amp;decl1&amp;decl2All&amp;abl&amp;acc&amp;dat&amp;gen&amp;nom&amp;adj212us&amp;adj212r&amp;decl3rAll&amp;adj3ns&amp;adj3x&amp;adj3r&amp;HW=194421640" TargetMode="External"/><Relationship Id="rId28" Type="http://schemas.openxmlformats.org/officeDocument/2006/relationships/hyperlink" Target="https://drive.google.com/file/d/1D2dJNugCGo5nqPgVT7E5GJJOFav3cSMs/view?usp=sharing" TargetMode="External"/><Relationship Id="rId27" Type="http://schemas.openxmlformats.org/officeDocument/2006/relationships/hyperlink" Target="https://docs.google.com/presentation/d/1oXrdlvFHCylrxyLrDx_kURRRmxfOxX-tUG45Bh7lFkU/edit?usp=sharing" TargetMode="External"/><Relationship Id="rId5" Type="http://schemas.openxmlformats.org/officeDocument/2006/relationships/styles" Target="styles.xml"/><Relationship Id="rId6" Type="http://schemas.openxmlformats.org/officeDocument/2006/relationships/hyperlink" Target="https://docs.google.com/presentation/d/1KjzOLYyRb7CBt_7qkryWpOUH4JvMPgTyfVpZ4rwt-mQ/edit?usp=sharing" TargetMode="External"/><Relationship Id="rId29" Type="http://schemas.openxmlformats.org/officeDocument/2006/relationships/hyperlink" Target="https://www.magistrula.com/latin/charts?cap=adv&amp;mac=noMac&amp;quiz=conj&amp;pres&amp;ind&amp;act&amp;c1st&amp;c2nd&amp;c3rd&amp;c4th&amp;allSubject&amp;imperf&amp;irrSum&amp;HW=457093652" TargetMode="External"/><Relationship Id="rId7" Type="http://schemas.openxmlformats.org/officeDocument/2006/relationships/hyperlink" Target="https://drive.google.com/file/d/1EeeEkgWCdBsKdWiB-f1moav327vq1438/view?usp=sharing" TargetMode="External"/><Relationship Id="rId8" Type="http://schemas.openxmlformats.org/officeDocument/2006/relationships/hyperlink" Target="https://www.magistrula.com/latin/charts?cap=adv&amp;quiz=decl&amp;mac=essMac&amp;decl1&amp;decl2All&amp;abl&amp;acc&amp;dat&amp;gen&amp;nom&amp;HW=901310133" TargetMode="External"/><Relationship Id="rId31" Type="http://schemas.openxmlformats.org/officeDocument/2006/relationships/hyperlink" Target="https://quizlet.com/45773288/lfnm-1-ch-6-flash-cards/" TargetMode="External"/><Relationship Id="rId30" Type="http://schemas.openxmlformats.org/officeDocument/2006/relationships/hyperlink" Target="https://conjuguemos.com/verb/84" TargetMode="External"/><Relationship Id="rId11" Type="http://schemas.openxmlformats.org/officeDocument/2006/relationships/hyperlink" Target="https://drive.google.com/file/d/1e5piajW5UbtocpFdJsY32ClfuaFA-sEB/view?usp=sharing" TargetMode="External"/><Relationship Id="rId33" Type="http://schemas.openxmlformats.org/officeDocument/2006/relationships/hyperlink" Target="https://drive.google.com/file/d/1pV9qvoQU74eoBVnf_4bw3J2bEgu-D_z5/view?usp=sharing" TargetMode="External"/><Relationship Id="rId10" Type="http://schemas.openxmlformats.org/officeDocument/2006/relationships/hyperlink" Target="https://docs.google.com/presentation/d/12pOjxNzMQ-Uw9DsmFJX9L2ynMjDSv70GOGhpU2vlSoM/edit?usp=sharing" TargetMode="External"/><Relationship Id="rId32" Type="http://schemas.openxmlformats.org/officeDocument/2006/relationships/hyperlink" Target="https://docs.google.com/presentation/d/1DK4MZd2-C1FzRAcyEIkAZSqhFNoQea6VwZrYahoNg5Y/edit?usp=sharing" TargetMode="External"/><Relationship Id="rId13" Type="http://schemas.openxmlformats.org/officeDocument/2006/relationships/hyperlink" Target="https://conjuguemos.com/verb/96" TargetMode="External"/><Relationship Id="rId35" Type="http://schemas.openxmlformats.org/officeDocument/2006/relationships/hyperlink" Target="https://conjuguemos.com/verb/98" TargetMode="External"/><Relationship Id="rId12" Type="http://schemas.openxmlformats.org/officeDocument/2006/relationships/hyperlink" Target="https://www.magistrula.com/latin/charts?cap=adv&amp;quiz=decl&amp;mac=essMac&amp;decl1&amp;decl2All&amp;abl&amp;acc&amp;dat&amp;gen&amp;nom&amp;HW=901310133" TargetMode="External"/><Relationship Id="rId34" Type="http://schemas.openxmlformats.org/officeDocument/2006/relationships/hyperlink" Target="https://www.magistrula.com/latin/charts?cap=adv&amp;mac=noMac&amp;quiz=conj&amp;pres&amp;ind&amp;act&amp;c1st&amp;c2nd&amp;c3rd&amp;c4th&amp;allSubject&amp;imperf&amp;irrSum&amp;pass&amp;HW=1849934496" TargetMode="External"/><Relationship Id="rId15" Type="http://schemas.openxmlformats.org/officeDocument/2006/relationships/hyperlink" Target="https://docs.google.com/presentation/d/1r8P9TTCDNRT6QiSHOaIhvpRi1ZZP2gt39vjZaUBtAdo/edit?usp=sharing" TargetMode="External"/><Relationship Id="rId37" Type="http://schemas.openxmlformats.org/officeDocument/2006/relationships/hyperlink" Target="https://quizlet.com/45772411/lfnm-1-ch-7-flash-cards/" TargetMode="External"/><Relationship Id="rId14" Type="http://schemas.openxmlformats.org/officeDocument/2006/relationships/hyperlink" Target="https://quizlet.com/46230477/lfmn-1-ch-2-flash-cards/" TargetMode="External"/><Relationship Id="rId36" Type="http://schemas.openxmlformats.org/officeDocument/2006/relationships/hyperlink" Target="https://conjuguemos.com/verb/86" TargetMode="External"/><Relationship Id="rId17" Type="http://schemas.openxmlformats.org/officeDocument/2006/relationships/hyperlink" Target="https://www.magistrula.com/latin/charts?cap=adv&amp;quiz=decl&amp;mac=essMac&amp;decl1&amp;decl2All&amp;abl&amp;acc&amp;dat&amp;gen&amp;nom&amp;adj212us&amp;adj212r&amp;HW=1409646614" TargetMode="External"/><Relationship Id="rId39" Type="http://schemas.openxmlformats.org/officeDocument/2006/relationships/hyperlink" Target="https://drive.google.com/file/d/1Diiwusvt6cpWMv-8oiwaWOjYZ0fXGUVy/view?usp=sharing" TargetMode="External"/><Relationship Id="rId16" Type="http://schemas.openxmlformats.org/officeDocument/2006/relationships/hyperlink" Target="https://drive.google.com/file/d/12ZcDytVFRsWnuf35eNjgNPtMywqMrWTU/view?usp=sharing" TargetMode="External"/><Relationship Id="rId38" Type="http://schemas.openxmlformats.org/officeDocument/2006/relationships/hyperlink" Target="https://docs.google.com/presentation/d/1Wc9sM3-CFYDCaGleJ0vce7Tt2DliCoKa3wuBHwSOCWw/edit?usp=sharing" TargetMode="External"/><Relationship Id="rId19" Type="http://schemas.openxmlformats.org/officeDocument/2006/relationships/hyperlink" Target="https://docs.google.com/presentation/d/1DqALTuf5d4LxXDmgZS2QyUdjdO3inUS5mSGy6vqPuT0/edit?usp=sharing" TargetMode="External"/><Relationship Id="rId18" Type="http://schemas.openxmlformats.org/officeDocument/2006/relationships/hyperlink" Target="https://quizlet.com/46230512/lfnm-1-ch-3-flash-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